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ACORDO DE COOPERAÇÃO E TERMO DE COMPROMISSO DE ESTÁGIO – AC/TCE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highlight w:val="white"/>
          <w:rtl w:val="0"/>
        </w:rPr>
        <w:t xml:space="preserve">Aos </w:t>
      </w:r>
      <w:bookmarkStart w:colFirst="0" w:colLast="0" w:name="bookmark=id.gjdgxs" w:id="0"/>
      <w:bookmarkEnd w:id="0"/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highlight w:val="white"/>
          <w:rtl w:val="0"/>
        </w:rPr>
        <w:t xml:space="preserve">(dia) de </w:t>
      </w:r>
      <w:bookmarkStart w:colFirst="0" w:colLast="0" w:name="bookmark=id.30j0zll" w:id="1"/>
      <w:bookmarkEnd w:id="1"/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highlight w:val="white"/>
          <w:rtl w:val="0"/>
        </w:rPr>
        <w:t xml:space="preserve">(mês) de </w:t>
      </w:r>
      <w:bookmarkStart w:colFirst="0" w:colLast="0" w:name="bookmark=id.1fob9te" w:id="2"/>
      <w:bookmarkEnd w:id="2"/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highlight w:val="white"/>
          <w:rtl w:val="0"/>
        </w:rPr>
        <w:t xml:space="preserve">(ano),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na cidade de Paracatu, Estado de Minas Gerais neste ato, as partes a seguir nomeadas:</w:t>
      </w:r>
      <w:r w:rsidDel="00000000" w:rsidR="00000000" w:rsidRPr="00000000">
        <w:rPr>
          <w:rtl w:val="0"/>
        </w:rPr>
      </w:r>
    </w:p>
    <w:tbl>
      <w:tblPr>
        <w:tblStyle w:val="Table1"/>
        <w:tblW w:w="10289.0" w:type="dxa"/>
        <w:jc w:val="left"/>
        <w:tblInd w:w="108.0" w:type="pct"/>
        <w:tblLayout w:type="fixed"/>
        <w:tblLook w:val="0000"/>
      </w:tblPr>
      <w:tblGrid>
        <w:gridCol w:w="10289"/>
        <w:tblGridChange w:id="0">
          <w:tblGrid>
            <w:gridCol w:w="10289"/>
          </w:tblGrid>
        </w:tblGridChange>
      </w:tblGrid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INSTITUIÇÃO DE ENSINO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Razão Social: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Instituto Educacional TECSOMA Ltda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CNPJ: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02.460.636/0001-41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Endereço: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Rodovia Alírio Herval  KM167, Nº3405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Bairro: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Paracatuzinho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CEP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 38603-402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Cidade: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Paracatu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UF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:MG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 Fone: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(38) 33112000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Representado por: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Ailton de Souza Gonçalves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89.0" w:type="dxa"/>
        <w:jc w:val="left"/>
        <w:tblInd w:w="108.0" w:type="pct"/>
        <w:tblLayout w:type="fixed"/>
        <w:tblLook w:val="0000"/>
      </w:tblPr>
      <w:tblGrid>
        <w:gridCol w:w="10289"/>
        <w:tblGridChange w:id="0">
          <w:tblGrid>
            <w:gridCol w:w="10289"/>
          </w:tblGrid>
        </w:tblGridChange>
      </w:tblGrid>
      <w:tr>
        <w:trPr>
          <w:cantSplit w:val="0"/>
          <w:trHeight w:val="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UNIDADE CONCEDENTE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Razão Social: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color w:val="ff0000"/>
                <w:sz w:val="18"/>
                <w:szCs w:val="18"/>
                <w:shd w:fill="bfbfbf" w:val="clear"/>
                <w:rtl w:val="0"/>
              </w:rPr>
              <w:t xml:space="preserve"> 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color w:val="ff0000"/>
                <w:sz w:val="18"/>
                <w:szCs w:val="18"/>
                <w:rtl w:val="0"/>
              </w:rPr>
              <w:t xml:space="preserve"> 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Endereço: 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color w:val="ff0000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 Bairro: 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color w:val="ff0000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CEP: </w:t>
            </w:r>
            <w:bookmarkStart w:colFirst="0" w:colLast="0" w:name="bookmark=id.3znysh7" w:id="3"/>
            <w:bookmarkEnd w:id="3"/>
            <w:r w:rsidDel="00000000" w:rsidR="00000000" w:rsidRPr="00000000">
              <w:rPr>
                <w:rFonts w:ascii="MS Mincho" w:cs="MS Mincho" w:eastAsia="MS Mincho" w:hAnsi="MS Mincho"/>
                <w:b w:val="1"/>
                <w:color w:val="ff0000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 Cidade: </w:t>
            </w:r>
            <w:bookmarkStart w:colFirst="0" w:colLast="0" w:name="bookmark=id.2et92p0" w:id="4"/>
            <w:bookmarkEnd w:id="4"/>
            <w:r w:rsidDel="00000000" w:rsidR="00000000" w:rsidRPr="00000000">
              <w:rPr>
                <w:rFonts w:ascii="MS Mincho" w:cs="MS Mincho" w:eastAsia="MS Mincho" w:hAnsi="MS Mincho"/>
                <w:b w:val="1"/>
                <w:color w:val="ff0000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 UF: </w:t>
            </w:r>
            <w:bookmarkStart w:colFirst="0" w:colLast="0" w:name="bookmark=id.tyjcwt" w:id="5"/>
            <w:bookmarkEnd w:id="5"/>
            <w:r w:rsidDel="00000000" w:rsidR="00000000" w:rsidRPr="00000000">
              <w:rPr>
                <w:rFonts w:ascii="MS Mincho" w:cs="MS Mincho" w:eastAsia="MS Mincho" w:hAnsi="MS Mincho"/>
                <w:color w:val="ff0000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 Fone: 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color w:val="ff0000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CNPJ: </w:t>
            </w:r>
            <w:bookmarkStart w:colFirst="0" w:colLast="0" w:name="bookmark=id.3dy6vkm" w:id="6"/>
            <w:bookmarkEnd w:id="6"/>
            <w:r w:rsidDel="00000000" w:rsidR="00000000" w:rsidRPr="00000000">
              <w:rPr>
                <w:rFonts w:ascii="MS Mincho" w:cs="MS Mincho" w:eastAsia="MS Mincho" w:hAnsi="MS Mincho"/>
                <w:b w:val="1"/>
                <w:color w:val="ff0000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 Atividade: 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color w:val="ff0000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Representado por: 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color w:val="ff0000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Cargo: </w:t>
            </w:r>
            <w:bookmarkStart w:colFirst="0" w:colLast="0" w:name="bookmark=id.1t3h5sf" w:id="7"/>
            <w:bookmarkEnd w:id="7"/>
            <w:r w:rsidDel="00000000" w:rsidR="00000000" w:rsidRPr="00000000">
              <w:rPr>
                <w:rFonts w:ascii="MS Mincho" w:cs="MS Mincho" w:eastAsia="MS Mincho" w:hAnsi="MS Mincho"/>
                <w:b w:val="1"/>
                <w:color w:val="ff0000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 Formação: 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color w:val="ff0000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12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Resolveram celebrar entre si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ACORDO DE COOPERAÇÃO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-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AC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convencionando as cláusulas e condições seguintes: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2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CLÁUSULA 1º -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ACORDO DE COOPERAÇÃO - AC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tem por objetivo formalizar as condições básicas para a realização de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ESTÁGIO DE ESTUDANTES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da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INSTITUIÇÃO DE ENSINO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junto a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UNIDADE CONCEDENTE-UC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o qual deve ser de interesse curricular e pedagógico útil, entendido o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ESTÁGIO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como um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ATO EDUCATIVO ESCOLAR SUPERVISIONADO, DESENVOLVIDO NO AMBIENTE DE TRABALHO, QUE VISA A PREPARAÇÃO PARA O TRABALHO PRODUTIVO DOS EDUCANDOS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 que integra o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PROCESSO ENSINO-APRENDIZAGEM.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2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CLÁUSULA 2º -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Em decorrência do presente Acordo, celebra-se um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TERMO DE COMPROMISSO DE ESTÁGIO - TCE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entre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O ESTUDANTE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e a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UNIDADE CONCEDENTE - UC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com a interveniência da INSTITUIÇÃO - IE, nos termos do inciso II do Art. 3º da Lei n.º 11.788/08, o qual constituíra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COMPROVANTE DA INEXISTÊNCIA DE VÍNCULO EMPREGATÍCIO.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2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CLÁUSULA 3º -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As condições básicas para a realização de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ESTÁGIO DE ESTUDANTE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estão explicitadas no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TERMO DE COMPROMISSO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2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CLÁUSULA 4º - A UNIDADE CONCEDENTE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UC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com a interveniência da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INSTITUIÇÃO DE ENSINO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e, de outro lado, o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ESTAGIÁRIO (A).</w:t>
      </w:r>
      <w:r w:rsidDel="00000000" w:rsidR="00000000" w:rsidRPr="00000000">
        <w:rPr>
          <w:rtl w:val="0"/>
        </w:rPr>
      </w:r>
    </w:p>
    <w:tbl>
      <w:tblPr>
        <w:tblStyle w:val="Table3"/>
        <w:tblW w:w="10259.0" w:type="dxa"/>
        <w:jc w:val="left"/>
        <w:tblInd w:w="108.0" w:type="pct"/>
        <w:tblLayout w:type="fixed"/>
        <w:tblLook w:val="0000"/>
      </w:tblPr>
      <w:tblGrid>
        <w:gridCol w:w="10259"/>
        <w:tblGridChange w:id="0">
          <w:tblGrid>
            <w:gridCol w:w="10259"/>
          </w:tblGrid>
        </w:tblGridChange>
      </w:tblGrid>
      <w:tr>
        <w:trPr>
          <w:cantSplit w:val="0"/>
          <w:trHeight w:val="2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ESTAGIÁRIO (A)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Nome: 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Disciplina: Estágio Supervisionado Curso: </w:t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color w:val="ff0000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 Período: </w:t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color w:val="ff0000"/>
                <w:sz w:val="18"/>
                <w:szCs w:val="18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Endereço: </w:t>
            </w:r>
            <w:bookmarkStart w:colFirst="0" w:colLast="0" w:name="bookmark=id.4d34og8" w:id="8"/>
            <w:bookmarkEnd w:id="8"/>
            <w:r w:rsidDel="00000000" w:rsidR="00000000" w:rsidRPr="00000000">
              <w:rPr>
                <w:rFonts w:ascii="MS Mincho" w:cs="MS Mincho" w:eastAsia="MS Mincho" w:hAnsi="MS Mincho"/>
                <w:b w:val="1"/>
                <w:color w:val="ff0000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Bairro:</w:t>
            </w:r>
            <w:r w:rsidDel="00000000" w:rsidR="00000000" w:rsidRPr="00000000">
              <w:rPr>
                <w:rFonts w:ascii="MS Mincho" w:cs="MS Mincho" w:eastAsia="MS Mincho" w:hAnsi="MS Mincho"/>
                <w:color w:val="ff0000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CEP: 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color w:val="ff0000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Matricula: 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color w:val="ff0000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CPF: 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color w:val="ff0000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Agência Seguradora  e Número da Apólice do Seguro Obrigatório: </w:t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color w:val="ff0000"/>
                <w:sz w:val="18"/>
                <w:szCs w:val="18"/>
                <w:rtl w:val="0"/>
              </w:rPr>
              <w:t xml:space="preserve">    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before="12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Celebram entre si este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TERMO DE COMPROMISSO DE ESTÁGIO - TCE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convencionando as cláusulas e condições seguintes: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12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CLÁUSULA 5º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- O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TERMO DE COMPROMISSO DE ESTÁGIO - TCE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que decorre do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ACORDO DE COOPERAÇÃO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(CLÁUSULAS 1º, 2º e 3º), tem por finalidade particularizar a relação jurídica especial existente entre o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ESTAGIÁRIO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 a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UNIDADE CONCEDENTE - UC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caracterizada a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NÃO VINCULAÇÃO EMPREGATÍCIA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12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CLÁUSULA 6º -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Ficam compromissadas entre as partes as seguintes condições básicas para a realização de ESTÁGIO: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tabs>
          <w:tab w:val="left" w:pos="360"/>
        </w:tabs>
        <w:spacing w:before="120" w:lineRule="auto"/>
        <w:ind w:left="357" w:hanging="357"/>
        <w:jc w:val="both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Este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TERMO DE COMPROMISSO DE ESTÁGIO - TCE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terá o período de vigência de </w:t>
      </w:r>
      <w:bookmarkStart w:colFirst="0" w:colLast="0" w:name="bookmark=id.2s8eyo1" w:id="9"/>
      <w:bookmarkEnd w:id="9"/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highlight w:val="white"/>
          <w:rtl w:val="0"/>
        </w:rPr>
        <w:t xml:space="preserve">(data de início) a </w:t>
      </w:r>
      <w:bookmarkStart w:colFirst="0" w:colLast="0" w:name="bookmark=id.17dp8vu" w:id="10"/>
      <w:bookmarkEnd w:id="10"/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highlight w:val="white"/>
          <w:rtl w:val="0"/>
        </w:rPr>
        <w:t xml:space="preserve">(data de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shd w:fill="bfbfbf" w:val="clear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highlight w:val="white"/>
          <w:rtl w:val="0"/>
        </w:rPr>
        <w:t xml:space="preserve">término</w:t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),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podendo ser renunciado a qualquer tempo, unilateralmente, mediante comunicação escrita ou ser prorrogado excepcionalmente através de Termo Aditivo, respeitando-se o prazo máximo de 02 (dois) anos estabelecidos no art. 11 da Lei 11.788/08;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tabs>
          <w:tab w:val="left" w:pos="360"/>
        </w:tabs>
        <w:spacing w:before="120" w:lineRule="auto"/>
        <w:ind w:left="357" w:hanging="357"/>
        <w:jc w:val="both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As atividades de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ESTÁGIO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a serem cumpridas pelo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ESTAGIÁRIO (A)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serão desenvolvidas no horário (Noturno, Matutino ou Vespertino) </w:t>
      </w:r>
      <w:bookmarkStart w:colFirst="0" w:colLast="0" w:name="bookmark=id.3rdcrjn" w:id="11"/>
      <w:bookmarkEnd w:id="11"/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highlight w:val="white"/>
          <w:rtl w:val="0"/>
        </w:rPr>
        <w:t xml:space="preserve">(período do estágio)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momento em que o estagiário deverá cumprir durante a vigência deste TCE, com uma carga horária máxima de </w:t>
      </w:r>
      <w:bookmarkStart w:colFirst="0" w:colLast="0" w:name="bookmark=id.26in1rg" w:id="12"/>
      <w:bookmarkEnd w:id="12"/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highlight w:val="white"/>
          <w:rtl w:val="0"/>
        </w:rPr>
        <w:t xml:space="preserve">(horas)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horas diárias ou </w:t>
      </w:r>
      <w:bookmarkStart w:colFirst="0" w:colLast="0" w:name="bookmark=id.lnxbz9" w:id="13"/>
      <w:bookmarkEnd w:id="13"/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highlight w:val="white"/>
          <w:rtl w:val="0"/>
        </w:rPr>
        <w:t xml:space="preserve">( horas)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horas semanais;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1"/>
        <w:numPr>
          <w:ilvl w:val="0"/>
          <w:numId w:val="3"/>
        </w:numPr>
        <w:tabs>
          <w:tab w:val="left" w:pos="360"/>
        </w:tabs>
        <w:spacing w:before="120" w:lineRule="auto"/>
        <w:ind w:left="357" w:hanging="357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As atividades principais a serem desenvolvidas, pelo ESTAGIÁRIO (A), em caráter subsidiário e complementar, serão compatíveis com o contexto básico da profissão à qual o curso se refere;</w:t>
      </w:r>
    </w:p>
    <w:p w:rsidR="00000000" w:rsidDel="00000000" w:rsidP="00000000" w:rsidRDefault="00000000" w:rsidRPr="00000000" w14:paraId="00000025">
      <w:pPr>
        <w:ind w:left="36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36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As atividades descritas poderão ser ampliadas, reduzidas, alteradas ou substituídas para atender os objetivos do Processo de Ensino e Aprendizagem a critério da Instituição de Ensino – IE, bem como para atender ao projeto pedagógico do curso.</w:t>
      </w:r>
    </w:p>
    <w:p w:rsidR="00000000" w:rsidDel="00000000" w:rsidP="00000000" w:rsidRDefault="00000000" w:rsidRPr="00000000" w14:paraId="00000027">
      <w:pPr>
        <w:spacing w:before="12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CLÁUSULA 7º -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No desenvolvimento do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ESTÁGIO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ora compromissado, caberá à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UNIDADE CONCEDENTE: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12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a) ofertar instalações que tenham condições de proporcionar ao educando atividades de aprendizagem social, profissional e cultural;</w:t>
      </w:r>
    </w:p>
    <w:p w:rsidR="00000000" w:rsidDel="00000000" w:rsidP="00000000" w:rsidRDefault="00000000" w:rsidRPr="00000000" w14:paraId="00000029">
      <w:pPr>
        <w:spacing w:before="12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b) indicar funcionário de seu quadro de pessoal, com formação ou experiência profissional na área de conhecimento desenvolvida no curso do estagiário, para orientar e supervisionar até 10 (dez) estagiários simultaneamente;</w:t>
      </w:r>
    </w:p>
    <w:p w:rsidR="00000000" w:rsidDel="00000000" w:rsidP="00000000" w:rsidRDefault="00000000" w:rsidRPr="00000000" w14:paraId="0000002A">
      <w:pPr>
        <w:spacing w:before="12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c) por ocasião do desligamento do estagiário, entregar termo de realização do estágio com indicação resumida das atividades desenvolvidas, dos períodos e da avaliação de desempenho; </w:t>
      </w:r>
    </w:p>
    <w:p w:rsidR="00000000" w:rsidDel="00000000" w:rsidP="00000000" w:rsidRDefault="00000000" w:rsidRPr="00000000" w14:paraId="0000002B">
      <w:pPr>
        <w:spacing w:before="12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d) manter à disposição da fiscalização documentos que comprovem a relação de estágio; </w:t>
      </w:r>
    </w:p>
    <w:p w:rsidR="00000000" w:rsidDel="00000000" w:rsidP="00000000" w:rsidRDefault="00000000" w:rsidRPr="00000000" w14:paraId="0000002C">
      <w:pPr>
        <w:spacing w:before="12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e) enviar à instituição de ensino, com periodicidade mínima de 6 (seis) meses, relatório de atividades, com vista obrigatória ao estagiário.</w:t>
      </w:r>
    </w:p>
    <w:p w:rsidR="00000000" w:rsidDel="00000000" w:rsidP="00000000" w:rsidRDefault="00000000" w:rsidRPr="00000000" w14:paraId="0000002D">
      <w:pPr>
        <w:spacing w:before="12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f) conceder ao estagiário recesso de que trata o art. 13 da Lei 11.788/08, preferencialmente durante as férias escolares.</w:t>
      </w:r>
    </w:p>
    <w:p w:rsidR="00000000" w:rsidDel="00000000" w:rsidP="00000000" w:rsidRDefault="00000000" w:rsidRPr="00000000" w14:paraId="0000002E">
      <w:pPr>
        <w:spacing w:before="12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CLÁUSULA 8º -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No desenvolvimento do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ESTÁGIO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ora compromissado, caberá ao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ESTAGIÁRIO (A):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left" w:pos="360"/>
          <w:tab w:val="left" w:pos="720"/>
        </w:tabs>
        <w:spacing w:before="120" w:lineRule="auto"/>
        <w:ind w:left="357" w:hanging="357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Cumprir, com todo o empenho e interesse, toda programação estabelecida para seu estágio;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tabs>
          <w:tab w:val="left" w:pos="360"/>
          <w:tab w:val="left" w:pos="720"/>
        </w:tabs>
        <w:spacing w:before="120" w:lineRule="auto"/>
        <w:ind w:left="357" w:hanging="357"/>
        <w:jc w:val="both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Observar e obedecer às normas internas da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UNIDADE CONCEDENTE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tabs>
          <w:tab w:val="left" w:pos="360"/>
          <w:tab w:val="left" w:pos="720"/>
        </w:tabs>
        <w:spacing w:before="120" w:lineRule="auto"/>
        <w:ind w:left="357" w:hanging="357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Elaborar e entregar ao Professor Orientador, os relatórios sobre seu estágio, inclusive o de conclusão, na forma, prazos e padrões estabelecidos.</w:t>
      </w:r>
    </w:p>
    <w:p w:rsidR="00000000" w:rsidDel="00000000" w:rsidP="00000000" w:rsidRDefault="00000000" w:rsidRPr="00000000" w14:paraId="00000032">
      <w:pPr>
        <w:spacing w:before="12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CLÁUSULA 9º-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No desenvolvimento do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ESTÁGIO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ora compromissado, caberá à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INSTITUIÇÃO DE ENSINO SUPERIOR: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12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a) avaliar as instalações da parte concedente do estágio e sua adequação à formação cultural e profissional do educando;</w:t>
      </w:r>
    </w:p>
    <w:p w:rsidR="00000000" w:rsidDel="00000000" w:rsidP="00000000" w:rsidRDefault="00000000" w:rsidRPr="00000000" w14:paraId="00000034">
      <w:pPr>
        <w:spacing w:before="12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b) indicar professor orientador, da área a ser desenvolvida no estágio, como responsável pelo acompanhamento e avaliação das atividades do estagiário; </w:t>
      </w:r>
    </w:p>
    <w:p w:rsidR="00000000" w:rsidDel="00000000" w:rsidP="00000000" w:rsidRDefault="00000000" w:rsidRPr="00000000" w14:paraId="00000035">
      <w:pPr>
        <w:spacing w:before="12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c) exigir do educando a apresentação periódica, em prazo não superior a 6 (seis) meses, de relatório das atividades; </w:t>
      </w:r>
    </w:p>
    <w:p w:rsidR="00000000" w:rsidDel="00000000" w:rsidP="00000000" w:rsidRDefault="00000000" w:rsidRPr="00000000" w14:paraId="00000036">
      <w:pPr>
        <w:spacing w:before="12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d) zelar pelo cumprimento do termo de compromisso; </w:t>
      </w:r>
    </w:p>
    <w:p w:rsidR="00000000" w:rsidDel="00000000" w:rsidP="00000000" w:rsidRDefault="00000000" w:rsidRPr="00000000" w14:paraId="00000037">
      <w:pPr>
        <w:spacing w:before="12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e) elaborar normas complementares e instrumentos de avaliação dos estágios de seus educandos; </w:t>
      </w:r>
    </w:p>
    <w:p w:rsidR="00000000" w:rsidDel="00000000" w:rsidP="00000000" w:rsidRDefault="00000000" w:rsidRPr="00000000" w14:paraId="00000038">
      <w:pPr>
        <w:spacing w:before="12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f) comunicar à parte concedente do estágio, no início do período letivo, as datas de realização de avaliações escolares ou acadêmicas. </w:t>
      </w:r>
    </w:p>
    <w:p w:rsidR="00000000" w:rsidDel="00000000" w:rsidP="00000000" w:rsidRDefault="00000000" w:rsidRPr="00000000" w14:paraId="00000039">
      <w:pPr>
        <w:spacing w:before="12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CLÁUSULA 10ª -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Constituem motivos para a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INTERRUPÇÃO AUTOMÁTICA DA VIGÊNCIA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do presente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TERMO DE COMPROMISSO DE ESTÁGIO: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pos="-720"/>
          <w:tab w:val="left" w:pos="0"/>
        </w:tabs>
        <w:spacing w:before="12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I-Solicitação do estagiário;</w:t>
      </w:r>
    </w:p>
    <w:p w:rsidR="00000000" w:rsidDel="00000000" w:rsidP="00000000" w:rsidRDefault="00000000" w:rsidRPr="00000000" w14:paraId="0000003B">
      <w:pPr>
        <w:tabs>
          <w:tab w:val="left" w:pos="-720"/>
          <w:tab w:val="left" w:pos="0"/>
        </w:tabs>
        <w:spacing w:before="12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II-A conclusão ou abandono do curso e o trancamento de matrícula, ou reprovação por faltas;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tabs>
          <w:tab w:val="left" w:pos="360"/>
          <w:tab w:val="left" w:pos="1080"/>
        </w:tabs>
        <w:spacing w:before="120" w:lineRule="auto"/>
        <w:ind w:left="36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 não cumprimento do convencionado neste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TERMO DE COMPROMISSO DE ESTAGIO - TCE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bem como, no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ACORDO DE COOPERAÇÃO - AC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do qual decorre.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12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E, por estarem de inteiro e comum acordo com as condições de dizeres do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ACORDO DE COOPERAÇÃO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e do decorrente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TERMO DE COMPROMISSO DE ESTÁGIO - TCE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as partes assinam-nos em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03 (três)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vias de igual teor.</w:t>
      </w:r>
      <w:r w:rsidDel="00000000" w:rsidR="00000000" w:rsidRPr="00000000">
        <w:rPr>
          <w:rtl w:val="0"/>
        </w:rPr>
      </w:r>
    </w:p>
    <w:tbl>
      <w:tblPr>
        <w:tblStyle w:val="Table4"/>
        <w:tblW w:w="10558.0" w:type="dxa"/>
        <w:jc w:val="left"/>
        <w:tblInd w:w="0.0" w:type="dxa"/>
        <w:tblLayout w:type="fixed"/>
        <w:tblLook w:val="0000"/>
      </w:tblPr>
      <w:tblGrid>
        <w:gridCol w:w="5032"/>
        <w:gridCol w:w="5526"/>
        <w:tblGridChange w:id="0">
          <w:tblGrid>
            <w:gridCol w:w="5032"/>
            <w:gridCol w:w="5526"/>
          </w:tblGrid>
        </w:tblGridChange>
      </w:tblGrid>
      <w:tr>
        <w:trPr>
          <w:cantSplit w:val="0"/>
          <w:trHeight w:val="21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6"/>
                <w:szCs w:val="16"/>
                <w:rtl w:val="0"/>
              </w:rPr>
              <w:t xml:space="preserve">INSTITUIÇÃO DE ENSINO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color w:val="ff0000"/>
                <w:sz w:val="18"/>
                <w:szCs w:val="18"/>
                <w:rtl w:val="0"/>
              </w:rPr>
              <w:t xml:space="preserve"> 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color w:val="ff0000"/>
                <w:sz w:val="18"/>
                <w:szCs w:val="18"/>
                <w:shd w:fill="bfbfbf" w:val="clear"/>
                <w:rtl w:val="0"/>
              </w:rPr>
              <w:t xml:space="preserve"> 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color w:val="ff0000"/>
                <w:sz w:val="18"/>
                <w:szCs w:val="18"/>
                <w:rtl w:val="0"/>
              </w:rPr>
              <w:t xml:space="preserve"> 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rtl w:val="0"/>
              </w:rPr>
              <w:t xml:space="preserve">(Assinatura e Carimbo)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6"/>
                <w:szCs w:val="16"/>
                <w:rtl w:val="0"/>
              </w:rPr>
              <w:t xml:space="preserve">UNIDADE CONCEDENTE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color w:val="ff0000"/>
                <w:sz w:val="18"/>
                <w:szCs w:val="18"/>
                <w:shd w:fill="bfbfbf" w:val="clear"/>
                <w:rtl w:val="0"/>
              </w:rPr>
              <w:t xml:space="preserve"> 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color w:val="ff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rtl w:val="0"/>
              </w:rPr>
              <w:t xml:space="preserve">(Assinatura e Carimbo)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6"/>
                <w:szCs w:val="16"/>
                <w:rtl w:val="0"/>
              </w:rPr>
              <w:t xml:space="preserve">ESTAGIÁRIO (A): 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color w:val="ff0000"/>
                <w:sz w:val="16"/>
                <w:szCs w:val="16"/>
                <w:rtl w:val="0"/>
              </w:rPr>
              <w:t xml:space="preserve">  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color w:val="ff0000"/>
                <w:sz w:val="18"/>
                <w:szCs w:val="18"/>
                <w:rtl w:val="0"/>
              </w:rPr>
              <w:t xml:space="preserve">  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color w:val="ff0000"/>
                <w:sz w:val="16"/>
                <w:szCs w:val="16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16"/>
                <w:szCs w:val="16"/>
                <w:rtl w:val="0"/>
              </w:rPr>
              <w:t xml:space="preserve">Matrícula: </w:t>
            </w:r>
            <w:r w:rsidDel="00000000" w:rsidR="00000000" w:rsidRPr="00000000">
              <w:rPr>
                <w:rFonts w:ascii="MS Mincho" w:cs="MS Mincho" w:eastAsia="MS Mincho" w:hAnsi="MS Mincho"/>
                <w:i w:val="1"/>
                <w:color w:val="ff0000"/>
                <w:sz w:val="16"/>
                <w:szCs w:val="16"/>
                <w:rtl w:val="0"/>
              </w:rPr>
              <w:t xml:space="preserve"> 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color w:val="ff0000"/>
                <w:sz w:val="18"/>
                <w:szCs w:val="18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MS Mincho"/>
  <w:font w:name="Times New Roman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right" w:pos="960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_____________________________________________________________________________________</w:t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bookmarkStart w:colFirst="0" w:colLast="0" w:name="_heading=h.35nkun2" w:id="14"/>
    <w:bookmarkEnd w:id="14"/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Alírio Herval KM 167 – Nº 3405 -  Paracatu-MG - Caixa Postal 201 - CEP 38.603-402 - Telefax: (38) 3311-2000</w:t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www.finom.edu.br - </w:t>
    </w:r>
    <w:hyperlink r:id="rId1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finom@finom.edu.br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upperRoman"/>
      <w:lvlText w:val="%1-"/>
      <w:lvlJc w:val="left"/>
      <w:pPr>
        <w:ind w:left="1080" w:hanging="72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755F0A"/>
    <w:pPr>
      <w:suppressAutoHyphens w:val="1"/>
      <w:autoSpaceDN w:val="0"/>
      <w:spacing w:after="0" w:line="240" w:lineRule="auto"/>
      <w:textAlignment w:val="baseline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55F0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55F0A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 w:val="1"/>
    <w:rsid w:val="00755F0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55F0A"/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rsid w:val="00755F0A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mailto:finom@finom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NtZ7CJkehtp1olVoc0iVi9tFCg==">AMUW2mVEIc7hTQRQpAitZLOZ5Ecv419kj0POLIa47P4I8V5P/JBzHhnGhG7d6pq0Fwp3qu47fTKaTT8Xhw4aHKIdpwCIgsesgbH5xEpahZnB1LnhRzBViAuhzc/F3rEUaxYlBVoiz38rCN8nOnFTJ+YPfgwCfmmtJX08ylIXPfRgYfhGe2/nmx5A2M7zawr+k0ekdraqDIlBtBV9dqXLzCmOzDlz1CGXCnuCqWYhOfVwI6vnmwS639JX5+t2VPGQuqkQnmtKaYcWF/aejO4YUyxR0LGHFhi3kCUDQuzFQ2XnVVKs8zW1cP8qvimB/quGLKXUrvG6rqBII6fQpPaH00A6NrM3rt4s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2022-02-03T11:25:00Z</dcterms:created>
  <dc:creator>Cristiano Nogueira</dc:creator>
</cp:coreProperties>
</file>