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ATA DA REUNIÃO CPA 02/2020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>
          <w:rtl w:val="0"/>
        </w:rPr>
        <w:t xml:space="preserve">No dia 24 de setembro de 2020 às 17:00 (quinta-feira) reuniu-se a Comissão Própria de Avaliação (CPA) da Faculdade FINOM de Patos de Minas, através do Google Meet em vista da paralisação das atividades presenciais da COVID-19, sob a presidência do coordenador Rodrigo Maicow Silva e participação de seus membros: Fabiana Gonçalves Silva Caixeta do corpo Docente, Deysse Carla Tolentino Barros do Técnico Administrativo, Adriano Rodrigues Nazário representando os alunos da instituição e  Hugo Johnne Braga representando a Sociedade Civil Organizada. Rodrigo dá as boas vindas aos membros da comissão e solicita que Fabiana Gonçalves seja responsável pela produção da ATA. Rodrigo informa que conforme reunião anterior passou a direção as informações da preocupação do retorno às aulas presenciais, mas as autoridades sinalizaram as aulas remotas até o final do ano. Os componentes Fabiana e Deysse sugerem três tipos de formulário para a pesquisa junto aos alunos. Adriano e Hugo gostaram muito dos modelos e escolheram a melhor alternativa. Rodrigo sinaliza a importância de entrar em contato com os coordenadores e professores para a sensibilização junto aos alunos para que obtenhamos o melhor resultado. Fabiana sugere o período de aplicação que é aceito por todos os membros. Deysse fica responsável pelos últimos acertos para aplicação dos questionários. Por fim, Rodrigo finaliza a reunião e agradece a presença de todos.</w:t>
      </w:r>
    </w:p>
    <w:p w:rsidR="00000000" w:rsidDel="00000000" w:rsidP="00000000" w:rsidRDefault="00000000" w:rsidRPr="00000000" w14:paraId="00000004">
      <w:pPr>
        <w:rPr/>
        <w:sectPr>
          <w:headerReference r:id="rId7" w:type="default"/>
          <w:pgSz w:h="16838" w:w="11906" w:orient="portrait"/>
          <w:pgMar w:bottom="1134" w:top="1701" w:left="1701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Rodrigo Maicow Silva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Coordenador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Fabiana Gonçalves Silva Caixeta- Docente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Deysse Carla Tolentino Barros Técnica Administrativa</w:t>
      </w:r>
    </w:p>
    <w:p w:rsidR="00000000" w:rsidDel="00000000" w:rsidP="00000000" w:rsidRDefault="00000000" w:rsidRPr="00000000" w14:paraId="0000000E">
      <w:pPr>
        <w:spacing w:line="24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Adriano Rodrigues Nazário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Discente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Hugo Johnne Braga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Sociedade Civil Organizada</w:t>
      </w:r>
    </w:p>
    <w:p w:rsidR="00000000" w:rsidDel="00000000" w:rsidP="00000000" w:rsidRDefault="00000000" w:rsidRPr="00000000" w14:paraId="00000016">
      <w:pPr>
        <w:jc w:val="center"/>
        <w:rPr/>
        <w:sectPr>
          <w:type w:val="continuous"/>
          <w:pgSz w:h="16838" w:w="11906" w:orient="portrait"/>
          <w:pgMar w:bottom="1134" w:top="1701" w:left="1701" w:right="1134" w:header="709" w:footer="709"/>
          <w:cols w:equalWidth="0" w:num="2">
            <w:col w:space="708" w:w="4181.5"/>
            <w:col w:space="0" w:w="4181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68" w:top="1701" w:left="1701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962400" cy="990600"/>
          <wp:effectExtent b="0" l="0" r="0" t="0"/>
          <wp:docPr descr="FACULDADE FINOM, A MARCA DO SEU FUTURO PROFISSIONAL" id="9" name="image1.jpg"/>
          <a:graphic>
            <a:graphicData uri="http://schemas.openxmlformats.org/drawingml/2006/picture">
              <pic:pic>
                <pic:nvPicPr>
                  <pic:cNvPr descr="FACULDADE FINOM, A MARCA DO SEU FUTURO PROFISSIONAL" id="0" name="image1.jpg"/>
                  <pic:cNvPicPr preferRelativeResize="0"/>
                </pic:nvPicPr>
                <pic:blipFill>
                  <a:blip r:embed="rId1"/>
                  <a:srcRect b="27688" l="13582" r="13041" t="26455"/>
                  <a:stretch>
                    <a:fillRect/>
                  </a:stretch>
                </pic:blipFill>
                <pic:spPr>
                  <a:xfrm>
                    <a:off x="0" y="0"/>
                    <a:ext cx="396240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firstLine="0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ind w:firstLine="0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3AAE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53AAE"/>
    <w:pPr>
      <w:keepNext w:val="1"/>
      <w:keepLines w:val="1"/>
      <w:ind w:firstLine="0"/>
      <w:outlineLvl w:val="0"/>
    </w:pPr>
    <w:rPr>
      <w:rFonts w:cstheme="majorBidi" w:eastAsiaTheme="majorEastAsia"/>
      <w:b w:val="1"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553AAE"/>
    <w:pPr>
      <w:keepNext w:val="1"/>
      <w:keepLines w:val="1"/>
      <w:ind w:firstLine="0"/>
      <w:outlineLvl w:val="1"/>
    </w:pPr>
    <w:rPr>
      <w:rFonts w:cstheme="majorBidi" w:eastAsiaTheme="majorEastAsia"/>
      <w:color w:val="000000" w:themeColor="text1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53AA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53AAE"/>
  </w:style>
  <w:style w:type="paragraph" w:styleId="Rodap">
    <w:name w:val="footer"/>
    <w:basedOn w:val="Normal"/>
    <w:link w:val="RodapChar"/>
    <w:uiPriority w:val="99"/>
    <w:unhideWhenUsed w:val="1"/>
    <w:rsid w:val="00553AA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53AAE"/>
  </w:style>
  <w:style w:type="character" w:styleId="Ttulo1Char" w:customStyle="1">
    <w:name w:val="Título 1 Char"/>
    <w:basedOn w:val="Fontepargpadro"/>
    <w:link w:val="Ttulo1"/>
    <w:uiPriority w:val="9"/>
    <w:rsid w:val="00553AAE"/>
    <w:rPr>
      <w:rFonts w:ascii="Arial" w:hAnsi="Arial" w:cstheme="majorBidi" w:eastAsiaTheme="majorEastAsia"/>
      <w:b w:val="1"/>
      <w:color w:val="000000" w:themeColor="text1"/>
      <w:sz w:val="24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553AAE"/>
    <w:rPr>
      <w:rFonts w:ascii="Arial" w:hAnsi="Arial" w:cstheme="majorBidi" w:eastAsiaTheme="majorEastAsia"/>
      <w:color w:val="000000" w:themeColor="text1"/>
      <w:sz w:val="24"/>
      <w:szCs w:val="26"/>
    </w:rPr>
  </w:style>
  <w:style w:type="paragraph" w:styleId="Fotos" w:customStyle="1">
    <w:name w:val="Fotos"/>
    <w:basedOn w:val="Normal"/>
    <w:link w:val="FotosChar"/>
    <w:qFormat w:val="1"/>
    <w:rsid w:val="00AD0066"/>
    <w:pPr>
      <w:ind w:firstLine="0"/>
      <w:jc w:val="center"/>
    </w:pPr>
  </w:style>
  <w:style w:type="character" w:styleId="FotosChar" w:customStyle="1">
    <w:name w:val="Fotos Char"/>
    <w:basedOn w:val="Fontepargpadro"/>
    <w:link w:val="Fotos"/>
    <w:rsid w:val="00AD0066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CDsr32xmdlVKKA5bxejqrpljPw==">AMUW2mWLiW6mCia0gfz0bjoogAK7eUHZ1ArCgspnkHMymwPZBXnhM8iHU2WJuAf4Y3RBVXOMiNm8vwYVvZie/jBl98cQEJD4pgvmBAMzdxEAQa5nWdPdjzE=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2021-08-25T19:47:00Z</dcterms:created>
  <dc:creator>FINOM</dc:creator>
</cp:coreProperties>
</file>